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A5F7D" w14:textId="3A316E32" w:rsidR="00DA603B" w:rsidRDefault="00DA603B" w:rsidP="00DA603B">
      <w:pPr>
        <w:spacing w:after="0" w:line="240" w:lineRule="auto"/>
        <w:jc w:val="center"/>
        <w:rPr>
          <w:lang w:val="fr-FR"/>
        </w:rPr>
      </w:pPr>
      <w:r>
        <w:rPr>
          <w:noProof/>
          <w:lang w:eastAsia="it-IT"/>
        </w:rPr>
        <w:drawing>
          <wp:inline distT="0" distB="0" distL="0" distR="0" wp14:anchorId="78E24552" wp14:editId="5C080194">
            <wp:extent cx="600075" cy="6762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E0C43" w14:textId="77777777" w:rsidR="00DA603B" w:rsidRPr="00DA603B" w:rsidRDefault="00DA603B" w:rsidP="00DA603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lang w:val="fr-FR" w:eastAsia="fr-FR"/>
        </w:rPr>
      </w:pPr>
      <w:r w:rsidRPr="00DA603B">
        <w:rPr>
          <w:rFonts w:ascii="Bookman Old Style" w:eastAsia="Times New Roman" w:hAnsi="Bookman Old Style" w:cs="Times New Roman"/>
          <w:b/>
          <w:i/>
          <w:lang w:val="fr-FR" w:eastAsia="fr-FR"/>
        </w:rPr>
        <w:t>Ambasciata d’Italia</w:t>
      </w:r>
    </w:p>
    <w:p w14:paraId="4CA9359D" w14:textId="77777777" w:rsidR="00DA603B" w:rsidRPr="00DA603B" w:rsidRDefault="00DA603B" w:rsidP="00DA603B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lang w:val="fr-FR" w:eastAsia="fr-FR"/>
        </w:rPr>
      </w:pPr>
      <w:r w:rsidRPr="00DA603B">
        <w:rPr>
          <w:rFonts w:ascii="Bookman Old Style" w:eastAsia="Times New Roman" w:hAnsi="Bookman Old Style" w:cs="Times New Roman"/>
          <w:b/>
          <w:i/>
          <w:lang w:val="fr-FR" w:eastAsia="fr-FR"/>
        </w:rPr>
        <w:t>Yaoundé</w:t>
      </w:r>
    </w:p>
    <w:p w14:paraId="37BCEB94" w14:textId="77777777" w:rsidR="00DA603B" w:rsidRDefault="00DA603B" w:rsidP="00F726E9">
      <w:pPr>
        <w:jc w:val="center"/>
        <w:rPr>
          <w:sz w:val="28"/>
          <w:szCs w:val="28"/>
          <w:lang w:val="fr-FR"/>
        </w:rPr>
      </w:pPr>
    </w:p>
    <w:p w14:paraId="1C5151E9" w14:textId="155D4F6E" w:rsidR="0029611F" w:rsidRPr="00566FC3" w:rsidRDefault="00B42B19" w:rsidP="00F726E9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AVIS</w:t>
      </w:r>
    </w:p>
    <w:p w14:paraId="76C01229" w14:textId="77777777" w:rsidR="00DF0909" w:rsidRPr="00566FC3" w:rsidRDefault="00DF0909" w:rsidP="00DF0909">
      <w:pPr>
        <w:pStyle w:val="Default"/>
        <w:rPr>
          <w:lang w:val="fr-FR"/>
        </w:rPr>
      </w:pPr>
    </w:p>
    <w:p w14:paraId="33BE485C" w14:textId="0FDF135F" w:rsidR="00566FC3" w:rsidRPr="00566FC3" w:rsidRDefault="00566FC3" w:rsidP="00566FC3">
      <w:pPr>
        <w:rPr>
          <w:rFonts w:ascii="Times New Roman" w:hAnsi="Times New Roman" w:cs="Times New Roman"/>
          <w:lang w:val="fr-FR"/>
        </w:rPr>
      </w:pPr>
      <w:r w:rsidRPr="00566FC3">
        <w:rPr>
          <w:rFonts w:ascii="Times New Roman" w:hAnsi="Times New Roman" w:cs="Times New Roman"/>
          <w:lang w:val="fr-FR"/>
        </w:rPr>
        <w:t xml:space="preserve">Conformément à l’art. 2, </w:t>
      </w:r>
      <w:r>
        <w:rPr>
          <w:rFonts w:ascii="Times New Roman" w:hAnsi="Times New Roman" w:cs="Times New Roman"/>
          <w:lang w:val="fr-FR"/>
        </w:rPr>
        <w:t>alinéa</w:t>
      </w:r>
      <w:r w:rsidRPr="00566FC3">
        <w:rPr>
          <w:rFonts w:ascii="Times New Roman" w:hAnsi="Times New Roman" w:cs="Times New Roman"/>
          <w:lang w:val="fr-FR"/>
        </w:rPr>
        <w:t xml:space="preserve"> 6 et 9 d</w:t>
      </w:r>
      <w:r>
        <w:rPr>
          <w:rFonts w:ascii="Times New Roman" w:hAnsi="Times New Roman" w:cs="Times New Roman"/>
          <w:lang w:val="fr-FR"/>
        </w:rPr>
        <w:t>u T.U.</w:t>
      </w:r>
      <w:r w:rsidRPr="00566FC3">
        <w:rPr>
          <w:rFonts w:ascii="Times New Roman" w:hAnsi="Times New Roman" w:cs="Times New Roman"/>
          <w:lang w:val="fr-FR"/>
        </w:rPr>
        <w:t xml:space="preserve"> du 25.7.1998 n</w:t>
      </w:r>
      <w:r>
        <w:rPr>
          <w:rFonts w:ascii="Times New Roman" w:hAnsi="Times New Roman" w:cs="Times New Roman"/>
          <w:lang w:val="fr-FR"/>
        </w:rPr>
        <w:t>.</w:t>
      </w:r>
      <w:r w:rsidRPr="00566FC3">
        <w:rPr>
          <w:rFonts w:ascii="Times New Roman" w:hAnsi="Times New Roman" w:cs="Times New Roman"/>
          <w:lang w:val="fr-FR"/>
        </w:rPr>
        <w:t xml:space="preserve"> 286 et conformément au </w:t>
      </w:r>
      <w:r>
        <w:rPr>
          <w:rFonts w:ascii="Times New Roman" w:hAnsi="Times New Roman" w:cs="Times New Roman"/>
          <w:lang w:val="fr-FR"/>
        </w:rPr>
        <w:t>R</w:t>
      </w:r>
      <w:r w:rsidRPr="00566FC3">
        <w:rPr>
          <w:rFonts w:ascii="Times New Roman" w:hAnsi="Times New Roman" w:cs="Times New Roman"/>
          <w:lang w:val="fr-FR"/>
        </w:rPr>
        <w:t>èglement UE n</w:t>
      </w:r>
      <w:r>
        <w:rPr>
          <w:rFonts w:ascii="Times New Roman" w:hAnsi="Times New Roman" w:cs="Times New Roman"/>
          <w:lang w:val="fr-FR"/>
        </w:rPr>
        <w:t>.</w:t>
      </w:r>
      <w:r w:rsidRPr="00566FC3">
        <w:rPr>
          <w:rFonts w:ascii="Times New Roman" w:hAnsi="Times New Roman" w:cs="Times New Roman"/>
          <w:lang w:val="fr-FR"/>
        </w:rPr>
        <w:t xml:space="preserve"> 265/2010, </w:t>
      </w:r>
      <w:r w:rsidR="0095142B">
        <w:rPr>
          <w:rFonts w:ascii="Times New Roman" w:hAnsi="Times New Roman" w:cs="Times New Roman"/>
          <w:lang w:val="fr-FR"/>
        </w:rPr>
        <w:t>nous</w:t>
      </w:r>
      <w:r>
        <w:rPr>
          <w:rFonts w:ascii="Times New Roman" w:hAnsi="Times New Roman" w:cs="Times New Roman"/>
          <w:lang w:val="fr-FR"/>
        </w:rPr>
        <w:t xml:space="preserve"> vous inform</w:t>
      </w:r>
      <w:r w:rsidR="0095142B">
        <w:rPr>
          <w:rFonts w:ascii="Times New Roman" w:hAnsi="Times New Roman" w:cs="Times New Roman"/>
          <w:lang w:val="fr-FR"/>
        </w:rPr>
        <w:t>ons</w:t>
      </w:r>
      <w:r>
        <w:rPr>
          <w:rFonts w:ascii="Times New Roman" w:hAnsi="Times New Roman" w:cs="Times New Roman"/>
          <w:lang w:val="fr-FR"/>
        </w:rPr>
        <w:t xml:space="preserve"> </w:t>
      </w:r>
      <w:r w:rsidR="008C6704">
        <w:rPr>
          <w:rFonts w:ascii="Times New Roman" w:hAnsi="Times New Roman" w:cs="Times New Roman"/>
          <w:lang w:val="fr-FR"/>
        </w:rPr>
        <w:t>de ce qui suit</w:t>
      </w:r>
      <w:r w:rsidR="001511EE">
        <w:rPr>
          <w:rFonts w:ascii="Times New Roman" w:hAnsi="Times New Roman" w:cs="Times New Roman"/>
          <w:lang w:val="fr-FR"/>
        </w:rPr>
        <w:t xml:space="preserve"> </w:t>
      </w:r>
      <w:r w:rsidRPr="00566FC3">
        <w:rPr>
          <w:rFonts w:ascii="Times New Roman" w:hAnsi="Times New Roman" w:cs="Times New Roman"/>
          <w:lang w:val="fr-FR"/>
        </w:rPr>
        <w:t>:</w:t>
      </w:r>
    </w:p>
    <w:p w14:paraId="3FCF0CF0" w14:textId="77777777" w:rsidR="00A02141" w:rsidRPr="008C6704" w:rsidRDefault="00A02141" w:rsidP="00A02141">
      <w:pPr>
        <w:spacing w:after="0" w:line="240" w:lineRule="auto"/>
        <w:rPr>
          <w:rFonts w:ascii="Calibri" w:eastAsia="DengXian" w:hAnsi="Calibri" w:cs="Times New Roman"/>
          <w:lang w:val="fr-FR" w:eastAsia="zh-CN"/>
        </w:rPr>
      </w:pPr>
    </w:p>
    <w:p w14:paraId="05301E45" w14:textId="6CCB31DB" w:rsidR="00A02141" w:rsidRPr="00D92E52" w:rsidRDefault="00A02141" w:rsidP="004D49CE">
      <w:pPr>
        <w:spacing w:after="0" w:line="240" w:lineRule="auto"/>
        <w:jc w:val="both"/>
        <w:rPr>
          <w:rFonts w:ascii="Calibri" w:eastAsia="DengXian" w:hAnsi="Calibri" w:cs="Times New Roman"/>
          <w:lang w:val="fr-FR" w:eastAsia="zh-CN"/>
        </w:rPr>
      </w:pPr>
      <w:r w:rsidRPr="008C6704">
        <w:rPr>
          <w:rFonts w:ascii="Calibri" w:eastAsia="DengXian" w:hAnsi="Calibri" w:cs="Times New Roman"/>
          <w:lang w:val="fr-FR" w:eastAsia="zh-CN"/>
        </w:rPr>
        <w:t xml:space="preserve">• </w:t>
      </w:r>
      <w:r w:rsidR="008C6704" w:rsidRPr="008C6704">
        <w:rPr>
          <w:rFonts w:ascii="Calibri" w:eastAsia="DengXian" w:hAnsi="Calibri" w:cs="Times New Roman"/>
          <w:lang w:val="fr-FR" w:eastAsia="zh-CN"/>
        </w:rPr>
        <w:t xml:space="preserve">Le « Visa National » est valable pour un long séjour en Italie et pour un séjour ne dépassant pas 90 jours par semestre dans les autres pays de l’espace Schengen. </w:t>
      </w:r>
      <w:r w:rsidRPr="00D92E52">
        <w:rPr>
          <w:rFonts w:ascii="Calibri" w:eastAsia="DengXian" w:hAnsi="Calibri" w:cs="Times New Roman"/>
          <w:lang w:val="fr-FR" w:eastAsia="zh-CN"/>
        </w:rPr>
        <w:t>(*)</w:t>
      </w:r>
    </w:p>
    <w:p w14:paraId="5202C205" w14:textId="77777777" w:rsidR="00D92E52" w:rsidRDefault="00A02141" w:rsidP="004D49CE">
      <w:pPr>
        <w:spacing w:after="0" w:line="240" w:lineRule="auto"/>
        <w:jc w:val="both"/>
        <w:rPr>
          <w:rFonts w:ascii="Calibri" w:eastAsia="DengXian" w:hAnsi="Calibri" w:cs="Times New Roman"/>
          <w:lang w:val="fr-FR" w:eastAsia="zh-CN"/>
        </w:rPr>
      </w:pPr>
      <w:r w:rsidRPr="00D92E52">
        <w:rPr>
          <w:rFonts w:ascii="Calibri" w:eastAsia="DengXian" w:hAnsi="Calibri" w:cs="Times New Roman"/>
          <w:lang w:val="fr-FR" w:eastAsia="zh-CN"/>
        </w:rPr>
        <w:t xml:space="preserve">• </w:t>
      </w:r>
      <w:r w:rsidR="00D92E52" w:rsidRPr="00D92E52">
        <w:rPr>
          <w:rFonts w:ascii="Calibri" w:eastAsia="DengXian" w:hAnsi="Calibri" w:cs="Times New Roman"/>
          <w:lang w:val="fr-FR" w:eastAsia="zh-CN"/>
        </w:rPr>
        <w:t>Au moment de votre entrée sur le territoire italien, même si vous êtes en possession du visa, les autorités frontalières sont autorisées à vous demander à nouveau de démontrer les conditions requises pour l’obtention du visa lui-même.</w:t>
      </w:r>
    </w:p>
    <w:p w14:paraId="1D95E2BB" w14:textId="77777777" w:rsidR="00D92E52" w:rsidRPr="00D92E52" w:rsidRDefault="00A02141" w:rsidP="00D92E52">
      <w:pPr>
        <w:spacing w:after="0" w:line="240" w:lineRule="auto"/>
        <w:jc w:val="both"/>
        <w:rPr>
          <w:rFonts w:ascii="Calibri" w:eastAsia="DengXian" w:hAnsi="Calibri" w:cs="Times New Roman"/>
          <w:lang w:val="fr-FR" w:eastAsia="zh-CN"/>
        </w:rPr>
      </w:pPr>
      <w:r w:rsidRPr="00D92E52">
        <w:rPr>
          <w:rFonts w:ascii="Calibri" w:eastAsia="DengXian" w:hAnsi="Calibri" w:cs="Times New Roman"/>
          <w:lang w:val="fr-FR" w:eastAsia="zh-CN"/>
        </w:rPr>
        <w:t xml:space="preserve">• </w:t>
      </w:r>
      <w:r w:rsidR="00D92E52" w:rsidRPr="00D92E52">
        <w:rPr>
          <w:rFonts w:ascii="Calibri" w:eastAsia="DengXian" w:hAnsi="Calibri" w:cs="Times New Roman"/>
          <w:lang w:val="fr-FR" w:eastAsia="zh-CN"/>
        </w:rPr>
        <w:t>Les moyens économiques requis sont établis par le ministère de l’Intérieur avec la Directive du 1.3.2000, affichée publiquement dans les locaux de cette Ambassade/Consulat.</w:t>
      </w:r>
    </w:p>
    <w:p w14:paraId="6F568BC9" w14:textId="60BAD18E" w:rsidR="00D92E52" w:rsidRPr="00D92E52" w:rsidRDefault="00D92E52" w:rsidP="004D49CE">
      <w:pPr>
        <w:spacing w:after="0" w:line="240" w:lineRule="auto"/>
        <w:jc w:val="both"/>
        <w:rPr>
          <w:rFonts w:ascii="Calibri" w:eastAsia="DengXian" w:hAnsi="Calibri" w:cs="Times New Roman"/>
          <w:lang w:val="fr-FR" w:eastAsia="zh-CN"/>
        </w:rPr>
      </w:pPr>
      <w:r w:rsidRPr="00D92E52">
        <w:rPr>
          <w:rFonts w:ascii="Calibri" w:eastAsia="DengXian" w:hAnsi="Calibri" w:cs="Times New Roman"/>
          <w:lang w:val="fr-FR" w:eastAsia="zh-CN"/>
        </w:rPr>
        <w:t>• Conformément à l’art. 5, alinéa 2 du T.U. n. 286/98 dans les 8 (huit) jours ouvrables suivant votre entrée en Italie, vous devez demander le « Permis de séjour » auprès de la Préfecture compétente</w:t>
      </w:r>
      <w:r>
        <w:rPr>
          <w:rFonts w:ascii="Calibri" w:eastAsia="DengXian" w:hAnsi="Calibri" w:cs="Times New Roman"/>
          <w:lang w:val="fr-FR" w:eastAsia="zh-CN"/>
        </w:rPr>
        <w:t>.</w:t>
      </w:r>
    </w:p>
    <w:p w14:paraId="1990E0B2" w14:textId="26ED086F" w:rsidR="00B42B19" w:rsidRPr="00B42B19" w:rsidRDefault="00A02141" w:rsidP="00B42B19">
      <w:pPr>
        <w:spacing w:after="0" w:line="240" w:lineRule="auto"/>
        <w:jc w:val="both"/>
        <w:rPr>
          <w:rFonts w:ascii="Calibri" w:eastAsia="DengXian" w:hAnsi="Calibri" w:cs="Times New Roman"/>
          <w:lang w:val="fr-FR" w:eastAsia="zh-CN"/>
        </w:rPr>
      </w:pPr>
      <w:r w:rsidRPr="00B42B19">
        <w:rPr>
          <w:rFonts w:ascii="Calibri" w:eastAsia="DengXian" w:hAnsi="Calibri" w:cs="Times New Roman"/>
          <w:lang w:val="fr-FR" w:eastAsia="zh-CN"/>
        </w:rPr>
        <w:t xml:space="preserve">• </w:t>
      </w:r>
      <w:r w:rsidR="00B42B19" w:rsidRPr="00B42B19">
        <w:rPr>
          <w:rFonts w:ascii="Calibri" w:eastAsia="DengXian" w:hAnsi="Calibri" w:cs="Times New Roman"/>
          <w:lang w:val="fr-FR" w:eastAsia="zh-CN"/>
        </w:rPr>
        <w:t>Conformément à l’art. 34, alinéa 3 du T.U. n. 286/98, vous devez vous assurer contre les risques de maladies</w:t>
      </w:r>
      <w:r w:rsidR="0095142B">
        <w:rPr>
          <w:rFonts w:ascii="Calibri" w:eastAsia="DengXian" w:hAnsi="Calibri" w:cs="Times New Roman"/>
          <w:lang w:val="fr-FR" w:eastAsia="zh-CN"/>
        </w:rPr>
        <w:t xml:space="preserve"> et</w:t>
      </w:r>
      <w:r w:rsidR="00B42B19" w:rsidRPr="00B42B19">
        <w:rPr>
          <w:rFonts w:ascii="Calibri" w:eastAsia="DengXian" w:hAnsi="Calibri" w:cs="Times New Roman"/>
          <w:lang w:val="fr-FR" w:eastAsia="zh-CN"/>
        </w:rPr>
        <w:t xml:space="preserve"> d’accidents</w:t>
      </w:r>
      <w:r w:rsidR="0095142B">
        <w:rPr>
          <w:rFonts w:ascii="Calibri" w:eastAsia="DengXian" w:hAnsi="Calibri" w:cs="Times New Roman"/>
          <w:lang w:val="fr-FR" w:eastAsia="zh-CN"/>
        </w:rPr>
        <w:t>, ainsi que pour une</w:t>
      </w:r>
      <w:r w:rsidR="00B42B19" w:rsidRPr="00B42B19">
        <w:rPr>
          <w:rFonts w:ascii="Calibri" w:eastAsia="DengXian" w:hAnsi="Calibri" w:cs="Times New Roman"/>
          <w:lang w:val="fr-FR" w:eastAsia="zh-CN"/>
        </w:rPr>
        <w:t xml:space="preserve"> </w:t>
      </w:r>
      <w:r w:rsidR="0095142B" w:rsidRPr="00B42B19">
        <w:rPr>
          <w:rFonts w:ascii="Calibri" w:eastAsia="DengXian" w:hAnsi="Calibri" w:cs="Times New Roman"/>
          <w:lang w:val="fr-FR" w:eastAsia="zh-CN"/>
        </w:rPr>
        <w:t xml:space="preserve">éventuelle </w:t>
      </w:r>
      <w:r w:rsidR="00B42B19" w:rsidRPr="00B42B19">
        <w:rPr>
          <w:rFonts w:ascii="Calibri" w:eastAsia="DengXian" w:hAnsi="Calibri" w:cs="Times New Roman"/>
          <w:lang w:val="fr-FR" w:eastAsia="zh-CN"/>
        </w:rPr>
        <w:t>maternité</w:t>
      </w:r>
      <w:r w:rsidR="0095142B">
        <w:rPr>
          <w:rFonts w:ascii="Calibri" w:eastAsia="DengXian" w:hAnsi="Calibri" w:cs="Times New Roman"/>
          <w:lang w:val="fr-FR" w:eastAsia="zh-CN"/>
        </w:rPr>
        <w:t xml:space="preserve">, </w:t>
      </w:r>
      <w:r w:rsidR="00B42B19" w:rsidRPr="00B42B19">
        <w:rPr>
          <w:rFonts w:ascii="Calibri" w:eastAsia="DengXian" w:hAnsi="Calibri" w:cs="Times New Roman"/>
          <w:lang w:val="fr-FR" w:eastAsia="zh-CN"/>
        </w:rPr>
        <w:t xml:space="preserve">par la souscription d’une police d’assurance ou par l’inscription au Service National de Santé, pour vous </w:t>
      </w:r>
      <w:r w:rsidR="0095142B">
        <w:rPr>
          <w:rFonts w:ascii="Calibri" w:eastAsia="DengXian" w:hAnsi="Calibri" w:cs="Times New Roman"/>
          <w:lang w:val="fr-FR" w:eastAsia="zh-CN"/>
        </w:rPr>
        <w:t>de même</w:t>
      </w:r>
      <w:r w:rsidR="00B42B19" w:rsidRPr="00B42B19">
        <w:rPr>
          <w:rFonts w:ascii="Calibri" w:eastAsia="DengXian" w:hAnsi="Calibri" w:cs="Times New Roman"/>
          <w:lang w:val="fr-FR" w:eastAsia="zh-CN"/>
        </w:rPr>
        <w:t xml:space="preserve"> que pour les membres de la famille à votre charge.</w:t>
      </w:r>
    </w:p>
    <w:p w14:paraId="716126B8" w14:textId="184E613E" w:rsidR="00A02141" w:rsidRPr="0095142B" w:rsidRDefault="00A02141" w:rsidP="004D49CE">
      <w:pPr>
        <w:spacing w:after="0" w:line="240" w:lineRule="auto"/>
        <w:jc w:val="both"/>
        <w:rPr>
          <w:rFonts w:ascii="Calibri" w:eastAsia="DengXian" w:hAnsi="Calibri" w:cs="Times New Roman"/>
          <w:lang w:val="fr-FR" w:eastAsia="zh-CN"/>
        </w:rPr>
      </w:pPr>
    </w:p>
    <w:p w14:paraId="37174C11" w14:textId="77777777" w:rsidR="00A02141" w:rsidRPr="0095142B" w:rsidRDefault="00A02141" w:rsidP="00A02141">
      <w:pPr>
        <w:spacing w:after="0" w:line="240" w:lineRule="auto"/>
        <w:rPr>
          <w:rFonts w:ascii="Calibri" w:eastAsia="DengXian" w:hAnsi="Calibri" w:cs="Times New Roman"/>
          <w:lang w:val="fr-FR" w:eastAsia="zh-CN"/>
        </w:rPr>
      </w:pPr>
    </w:p>
    <w:p w14:paraId="0D2631F4" w14:textId="0AFBBD1C" w:rsidR="00C218CB" w:rsidRPr="00566FC3" w:rsidRDefault="00D92E52" w:rsidP="00D92E52">
      <w:pPr>
        <w:rPr>
          <w:rFonts w:ascii="Times New Roman" w:hAnsi="Times New Roman" w:cs="Times New Roman"/>
          <w:lang w:val="fr-FR"/>
        </w:rPr>
      </w:pPr>
      <w:r w:rsidRPr="00D92E52">
        <w:rPr>
          <w:rFonts w:ascii="Times New Roman" w:hAnsi="Times New Roman" w:cs="Times New Roman"/>
          <w:lang w:val="fr-FR"/>
        </w:rPr>
        <w:t xml:space="preserve">(*) Les pays qui appliquent les Accords de Schengen sont : l’Allemagne, l’Autriche, la Belgique, la Bulgarie, la Croatie, le Danemark, l’Espagne, l’Estonie, la Finlande, la France, la Grèce, l’Islande, l’Italie, la Lettonie, le Liechtenstein, la Lituanie, le Luxembourg, Malte, la Norvège, les Pays-Bas, la Pologne, le Portugal, la République </w:t>
      </w:r>
      <w:r w:rsidR="00B42B19">
        <w:rPr>
          <w:rFonts w:ascii="Times New Roman" w:hAnsi="Times New Roman" w:cs="Times New Roman"/>
          <w:lang w:val="fr-FR"/>
        </w:rPr>
        <w:t>T</w:t>
      </w:r>
      <w:r w:rsidRPr="00D92E52">
        <w:rPr>
          <w:rFonts w:ascii="Times New Roman" w:hAnsi="Times New Roman" w:cs="Times New Roman"/>
          <w:lang w:val="fr-FR"/>
        </w:rPr>
        <w:t>chèque, la Roumanie, la Slovaquie, la Slovénie, la Suède, la Suisse et la Hongrie.</w:t>
      </w:r>
    </w:p>
    <w:sectPr w:rsidR="00C218CB" w:rsidRPr="00566F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42E46"/>
    <w:multiLevelType w:val="hybridMultilevel"/>
    <w:tmpl w:val="69EE6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27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C6D"/>
    <w:rsid w:val="000413E6"/>
    <w:rsid w:val="000C0BC2"/>
    <w:rsid w:val="000F1099"/>
    <w:rsid w:val="001511EE"/>
    <w:rsid w:val="00165C90"/>
    <w:rsid w:val="001F6ED5"/>
    <w:rsid w:val="002220AD"/>
    <w:rsid w:val="00232D59"/>
    <w:rsid w:val="00274A3F"/>
    <w:rsid w:val="0029611F"/>
    <w:rsid w:val="00343377"/>
    <w:rsid w:val="003859AC"/>
    <w:rsid w:val="004373CD"/>
    <w:rsid w:val="004D49CE"/>
    <w:rsid w:val="00566FC3"/>
    <w:rsid w:val="0064198B"/>
    <w:rsid w:val="008C6704"/>
    <w:rsid w:val="008E4961"/>
    <w:rsid w:val="00942956"/>
    <w:rsid w:val="0095142B"/>
    <w:rsid w:val="00974893"/>
    <w:rsid w:val="009B1001"/>
    <w:rsid w:val="00A02141"/>
    <w:rsid w:val="00AE7C6D"/>
    <w:rsid w:val="00B15CA5"/>
    <w:rsid w:val="00B42B19"/>
    <w:rsid w:val="00BD5879"/>
    <w:rsid w:val="00C01215"/>
    <w:rsid w:val="00C218CB"/>
    <w:rsid w:val="00C50936"/>
    <w:rsid w:val="00D92E52"/>
    <w:rsid w:val="00DA603B"/>
    <w:rsid w:val="00DF0909"/>
    <w:rsid w:val="00E014E2"/>
    <w:rsid w:val="00E6390F"/>
    <w:rsid w:val="00F53F4A"/>
    <w:rsid w:val="00F7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546AE"/>
  <w15:docId w15:val="{BC76D8A0-08FA-42F4-9D16-CCC3F7E3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218C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2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26E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F0909"/>
    <w:pPr>
      <w:ind w:left="720"/>
      <w:contextualSpacing/>
    </w:pPr>
  </w:style>
  <w:style w:type="paragraph" w:customStyle="1" w:styleId="Default">
    <w:name w:val="Default"/>
    <w:rsid w:val="00DF09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Barnaba Camillo</dc:creator>
  <cp:lastModifiedBy>tiziana.ausiello</cp:lastModifiedBy>
  <cp:revision>4</cp:revision>
  <cp:lastPrinted>2024-09-25T12:32:00Z</cp:lastPrinted>
  <dcterms:created xsi:type="dcterms:W3CDTF">2024-09-25T12:39:00Z</dcterms:created>
  <dcterms:modified xsi:type="dcterms:W3CDTF">2026-06-11T09:32:00Z</dcterms:modified>
</cp:coreProperties>
</file>