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4916B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b/>
          <w:bCs/>
          <w:color w:val="000000"/>
          <w:sz w:val="27"/>
          <w:szCs w:val="27"/>
        </w:rPr>
        <w:t>Informativa sulla protezione delle persone fisiche</w:t>
      </w:r>
    </w:p>
    <w:p w14:paraId="5C6BB5C6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b/>
          <w:bCs/>
          <w:color w:val="000000"/>
          <w:sz w:val="27"/>
          <w:szCs w:val="27"/>
        </w:rPr>
        <w:t>con riguardo al trattamento dei dati personali ai fini del rilascio di un visto</w:t>
      </w:r>
    </w:p>
    <w:p w14:paraId="2B29492B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b/>
          <w:bCs/>
          <w:color w:val="000000"/>
          <w:sz w:val="27"/>
          <w:szCs w:val="27"/>
        </w:rPr>
        <w:t>d’ingresso in Italia e nell’area Schengen</w:t>
      </w:r>
    </w:p>
    <w:p w14:paraId="69E8C119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b/>
          <w:bCs/>
          <w:color w:val="000000"/>
          <w:sz w:val="27"/>
          <w:szCs w:val="27"/>
        </w:rPr>
        <w:t>(Regolamento Generale sulla Protezione dei Dati</w:t>
      </w:r>
      <w:r w:rsidR="00CB655E" w:rsidRPr="00A900E9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/ RGPD</w:t>
      </w:r>
      <w:r w:rsidRPr="00A900E9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(UE) 2016/679, art. 13)</w:t>
      </w:r>
    </w:p>
    <w:p w14:paraId="2144CB0E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672E8BEF" w14:textId="44F7D19F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Il trattamento dei dati personali 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per il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rilascio di un visto d’ingresso in Italia e nell’area Schengen </w:t>
      </w:r>
      <w:r w:rsidR="000E28A9" w:rsidRPr="00A900E9">
        <w:rPr>
          <w:rFonts w:ascii="Times New Roman" w:hAnsi="Times New Roman" w:cs="Times New Roman"/>
          <w:color w:val="000000"/>
          <w:sz w:val="27"/>
          <w:szCs w:val="27"/>
        </w:rPr>
        <w:t>è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improntato ai principi di liceità, correttezza e trasparenza a tutela dei diritti e delle libertà fondamentali delle persone fisiche.</w:t>
      </w:r>
    </w:p>
    <w:p w14:paraId="7FBB4456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4E398264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A tal fine, </w:t>
      </w:r>
      <w:r w:rsidR="00CB655E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ai sensi dell’art. 13 dell’RGPD,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si forniscono le seguenti informazioni:</w:t>
      </w:r>
    </w:p>
    <w:p w14:paraId="0F4C0694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72A523D8" w14:textId="77777777" w:rsidR="00AC5F11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1. 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I</w:t>
      </w:r>
      <w:r w:rsidR="00AC5F11"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l Titolare del trattamento</w:t>
      </w:r>
    </w:p>
    <w:p w14:paraId="2E6B3988" w14:textId="77777777" w:rsidR="001107A6" w:rsidRPr="00A900E9" w:rsidRDefault="00AC5F11" w:rsidP="001107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I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l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T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itolare del trattamento è il Ministero degli Affari Esteri e della Cooperazione internazionale (MAECI) della Repubblica Italiana il quale opera, nel caso specifico, tramite </w:t>
      </w:r>
      <w:proofErr w:type="gramStart"/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>l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’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E33F3" w:rsidRPr="00A900E9">
        <w:rPr>
          <w:rFonts w:ascii="Times New Roman" w:hAnsi="Times New Roman" w:cs="Times New Roman"/>
          <w:i/>
          <w:color w:val="000000"/>
          <w:sz w:val="27"/>
          <w:szCs w:val="27"/>
        </w:rPr>
        <w:t>Ambasciata</w:t>
      </w:r>
      <w:proofErr w:type="gramEnd"/>
      <w:r w:rsidR="001E33F3" w:rsidRPr="00A900E9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 </w:t>
      </w:r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d’Italia a Yaoundé (indirizzo postale: PB 827 Yaoundé Cameroun; telefono: 00237 6 57 824705; </w:t>
      </w:r>
      <w:proofErr w:type="spellStart"/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>peo</w:t>
      </w:r>
      <w:proofErr w:type="spellEnd"/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: </w:t>
      </w:r>
      <w:hyperlink r:id="rId5" w:history="1">
        <w:r w:rsidR="001107A6" w:rsidRPr="00A900E9">
          <w:rPr>
            <w:rStyle w:val="Lienhypertexte"/>
            <w:rFonts w:ascii="Times New Roman" w:hAnsi="Times New Roman" w:cs="Times New Roman"/>
            <w:i/>
            <w:sz w:val="27"/>
            <w:szCs w:val="27"/>
          </w:rPr>
          <w:t>yaounde.visti@esteri.it</w:t>
        </w:r>
      </w:hyperlink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; </w:t>
      </w:r>
      <w:proofErr w:type="spellStart"/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>pec</w:t>
      </w:r>
      <w:proofErr w:type="spellEnd"/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: </w:t>
      </w:r>
      <w:hyperlink r:id="rId6" w:history="1">
        <w:r w:rsidR="001107A6" w:rsidRPr="00A900E9">
          <w:rPr>
            <w:rStyle w:val="Lienhypertexte"/>
            <w:rFonts w:ascii="Times New Roman" w:hAnsi="Times New Roman" w:cs="Times New Roman"/>
            <w:i/>
            <w:sz w:val="27"/>
            <w:szCs w:val="27"/>
          </w:rPr>
          <w:t>amb.yaounde@cert.esteri.it</w:t>
        </w:r>
      </w:hyperlink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 .</w:t>
      </w:r>
    </w:p>
    <w:p w14:paraId="2F9D2EBF" w14:textId="77777777" w:rsidR="00AD194E" w:rsidRPr="00A900E9" w:rsidRDefault="00AD194E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060576AF" w14:textId="0A5D128C" w:rsidR="003F58F6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2. </w:t>
      </w:r>
      <w:r w:rsidR="003F58F6"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Il Responsabile della Protezione dei Dati</w:t>
      </w:r>
    </w:p>
    <w:p w14:paraId="286B9441" w14:textId="5146AC6F" w:rsidR="003F58F6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Per quesiti o reclami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in materia di privatezza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, l’interessato può 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>rivolgersi a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l Responsabile della Protezione dei Dati (RPD) del MAECI (</w:t>
      </w:r>
      <w:r w:rsidRPr="00A900E9">
        <w:rPr>
          <w:rFonts w:ascii="Times New Roman" w:hAnsi="Times New Roman" w:cs="Times New Roman"/>
          <w:i/>
          <w:color w:val="000000"/>
          <w:sz w:val="27"/>
          <w:szCs w:val="27"/>
        </w:rPr>
        <w:t>indirizzo postale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: Ministero degli Affari Esteri e della Cooperazione internazionale, Piazzale della Farnesina 1, 00135 ROMA</w:t>
      </w:r>
      <w:r w:rsidR="000E28A9" w:rsidRPr="00A900E9">
        <w:rPr>
          <w:rFonts w:ascii="Times New Roman" w:hAnsi="Times New Roman" w:cs="Times New Roman"/>
          <w:color w:val="000000"/>
          <w:sz w:val="27"/>
          <w:szCs w:val="27"/>
        </w:rPr>
        <w:t>;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00E9">
        <w:rPr>
          <w:rFonts w:ascii="Times New Roman" w:hAnsi="Times New Roman" w:cs="Times New Roman"/>
          <w:i/>
          <w:color w:val="000000"/>
          <w:sz w:val="27"/>
          <w:szCs w:val="27"/>
        </w:rPr>
        <w:t>telefono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>:</w:t>
      </w:r>
      <w:r w:rsidR="000E28A9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0039 06 36911 (centralino);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6161FF" w:rsidRPr="00A900E9">
        <w:rPr>
          <w:rFonts w:ascii="Times New Roman" w:hAnsi="Times New Roman" w:cs="Times New Roman"/>
          <w:i/>
          <w:color w:val="000000"/>
          <w:sz w:val="27"/>
          <w:szCs w:val="27"/>
        </w:rPr>
        <w:t>peo</w:t>
      </w:r>
      <w:proofErr w:type="spellEnd"/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: </w:t>
      </w:r>
      <w:hyperlink r:id="rId7" w:history="1">
        <w:r w:rsidR="000E28A9" w:rsidRPr="00A900E9">
          <w:rPr>
            <w:rStyle w:val="Lienhypertexte"/>
            <w:rFonts w:ascii="Times New Roman" w:hAnsi="Times New Roman" w:cs="Times New Roman"/>
            <w:sz w:val="27"/>
            <w:szCs w:val="27"/>
          </w:rPr>
          <w:t>rpd@esteri.it</w:t>
        </w:r>
      </w:hyperlink>
      <w:r w:rsidR="000E28A9" w:rsidRPr="00A900E9">
        <w:rPr>
          <w:rFonts w:ascii="Times New Roman" w:hAnsi="Times New Roman" w:cs="Times New Roman"/>
          <w:color w:val="0000FF"/>
          <w:sz w:val="27"/>
          <w:szCs w:val="27"/>
        </w:rPr>
        <w:t>;</w:t>
      </w:r>
      <w:r w:rsidRPr="00A900E9">
        <w:rPr>
          <w:rFonts w:ascii="Times New Roman" w:hAnsi="Times New Roman" w:cs="Times New Roman"/>
          <w:color w:val="0000FF"/>
          <w:sz w:val="27"/>
          <w:szCs w:val="27"/>
        </w:rPr>
        <w:t xml:space="preserve"> </w:t>
      </w:r>
      <w:proofErr w:type="spellStart"/>
      <w:r w:rsidRPr="00A900E9">
        <w:rPr>
          <w:rFonts w:ascii="Times New Roman" w:hAnsi="Times New Roman" w:cs="Times New Roman"/>
          <w:i/>
          <w:color w:val="000000"/>
          <w:sz w:val="27"/>
          <w:szCs w:val="27"/>
        </w:rPr>
        <w:t>pec</w:t>
      </w:r>
      <w:proofErr w:type="spellEnd"/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: </w:t>
      </w:r>
      <w:hyperlink r:id="rId8" w:history="1">
        <w:r w:rsidRPr="00A900E9">
          <w:rPr>
            <w:rStyle w:val="Lienhypertexte"/>
            <w:rFonts w:ascii="Times New Roman" w:hAnsi="Times New Roman" w:cs="Times New Roman"/>
            <w:sz w:val="27"/>
            <w:szCs w:val="27"/>
          </w:rPr>
          <w:t>rpd@cert.esteri.it</w:t>
        </w:r>
      </w:hyperlink>
      <w:r w:rsidR="000E28A9" w:rsidRPr="00A900E9">
        <w:rPr>
          <w:rFonts w:ascii="Times New Roman" w:hAnsi="Times New Roman" w:cs="Times New Roman"/>
          <w:color w:val="000000"/>
          <w:sz w:val="27"/>
          <w:szCs w:val="27"/>
        </w:rPr>
        <w:t>).</w:t>
      </w:r>
    </w:p>
    <w:p w14:paraId="542E8E5B" w14:textId="77777777" w:rsidR="006161FF" w:rsidRPr="00A900E9" w:rsidRDefault="006161FF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422344F9" w14:textId="77777777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Dati personali trattati</w:t>
      </w:r>
    </w:p>
    <w:p w14:paraId="5E19E99C" w14:textId="2B3D4696" w:rsidR="003F58F6" w:rsidRPr="00A900E9" w:rsidRDefault="00092CC2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I dati personali trattati sono quelli richiesti nel modulo di domanda</w:t>
      </w:r>
      <w:r w:rsidR="00CB655E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 w:rsidR="005F724B" w:rsidRPr="00A900E9">
        <w:rPr>
          <w:rFonts w:ascii="Times New Roman" w:hAnsi="Times New Roman" w:cs="Times New Roman"/>
          <w:color w:val="000000"/>
          <w:sz w:val="27"/>
          <w:szCs w:val="27"/>
        </w:rPr>
        <w:t>el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visto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, nonché quelli presenti nel </w:t>
      </w:r>
      <w:r w:rsidR="006A2177" w:rsidRPr="00A900E9">
        <w:rPr>
          <w:rFonts w:ascii="Times New Roman" w:hAnsi="Times New Roman" w:cs="Times New Roman"/>
          <w:color w:val="000000"/>
          <w:sz w:val="27"/>
          <w:szCs w:val="27"/>
        </w:rPr>
        <w:t>Sistema informativo visti europeo (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V</w:t>
      </w:r>
      <w:r w:rsidR="006A2177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IS)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e nell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>’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>a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rchivio 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>nazionale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2323E7C1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337EA809" w14:textId="0005ABEA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Finalità del trattamento</w:t>
      </w:r>
    </w:p>
    <w:p w14:paraId="1D0141B4" w14:textId="257F4262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333333"/>
          <w:sz w:val="27"/>
          <w:szCs w:val="27"/>
        </w:rPr>
        <w:t xml:space="preserve">I </w:t>
      </w:r>
      <w:r w:rsidRPr="00A900E9">
        <w:rPr>
          <w:rFonts w:ascii="Times New Roman" w:hAnsi="Times New Roman" w:cs="Times New Roman"/>
          <w:sz w:val="27"/>
          <w:szCs w:val="27"/>
        </w:rPr>
        <w:t xml:space="preserve">dati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personali </w:t>
      </w:r>
      <w:r w:rsidR="000E28A9" w:rsidRPr="00A900E9">
        <w:rPr>
          <w:rFonts w:ascii="Times New Roman" w:hAnsi="Times New Roman" w:cs="Times New Roman"/>
          <w:color w:val="000000"/>
          <w:sz w:val="27"/>
          <w:szCs w:val="27"/>
        </w:rPr>
        <w:t>ri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chiesti sono necessari per valutare la domanda di visto d’ingresso in Italia e nell’area Schengen di un cittadino di un Paese non membro dell’Unione Europea, per cui vige l’obbligo del visto.</w:t>
      </w:r>
    </w:p>
    <w:p w14:paraId="54426776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1288083D" w14:textId="74A0E8CD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Basi giuridiche del trattamento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07B0D4FF" w14:textId="77777777" w:rsidR="00CE6C23" w:rsidRPr="00A900E9" w:rsidRDefault="00092CC2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Le basi giuridiche del trattamento sono 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>le seg</w:t>
      </w:r>
      <w:r w:rsidR="006A2177" w:rsidRPr="00A900E9">
        <w:rPr>
          <w:rFonts w:ascii="Times New Roman" w:hAnsi="Times New Roman" w:cs="Times New Roman"/>
          <w:color w:val="000000"/>
          <w:sz w:val="27"/>
          <w:szCs w:val="27"/>
        </w:rPr>
        <w:t>u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enti: </w:t>
      </w:r>
    </w:p>
    <w:p w14:paraId="25E7DD08" w14:textId="5DD25464" w:rsidR="00092CC2" w:rsidRPr="00A900E9" w:rsidRDefault="00092CC2" w:rsidP="0016280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Regolamento CE n. 767/2008 del 9 luglio 2008 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>che istituisce il “</w:t>
      </w:r>
      <w:r w:rsidR="00CB655E" w:rsidRPr="00A900E9">
        <w:rPr>
          <w:rFonts w:ascii="Times New Roman" w:hAnsi="Times New Roman" w:cs="Times New Roman"/>
          <w:color w:val="000000"/>
          <w:sz w:val="27"/>
          <w:szCs w:val="27"/>
        </w:rPr>
        <w:t>Sistema informativo visti /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VIS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>” per l</w:t>
      </w:r>
      <w:r w:rsidR="00AD194E" w:rsidRPr="00A900E9">
        <w:rPr>
          <w:rFonts w:ascii="Times New Roman" w:hAnsi="Times New Roman" w:cs="Times New Roman"/>
          <w:color w:val="000000"/>
          <w:sz w:val="27"/>
          <w:szCs w:val="27"/>
        </w:rPr>
        <w:t>o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scambio di dati tra gli Stati membri sui visti per soggiorni di breve durata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(spazio Schengen)</w:t>
      </w:r>
      <w:r w:rsidR="00CE6C23" w:rsidRPr="00A900E9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14:paraId="4B173DB1" w14:textId="73FC8752" w:rsidR="006A2177" w:rsidRPr="00A900E9" w:rsidRDefault="006A2177" w:rsidP="0016280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Regolamento CE n. 810/2009 del 13 luglio 2009 e success</w:t>
      </w:r>
      <w:r w:rsidR="00AD194E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ive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modifiche che istituisce il “Codice comunitario dei visti” (spazio Schengen);</w:t>
      </w:r>
    </w:p>
    <w:p w14:paraId="55A69B92" w14:textId="77777777" w:rsidR="002051DF" w:rsidRPr="00A900E9" w:rsidRDefault="00CE6C23" w:rsidP="0016280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hyperlink r:id="rId9" w:tgtFrame="_blank" w:tooltip="Decreto Legislativo 25 luglio 1998, n. 286" w:history="1">
        <w:r w:rsidRPr="00A900E9">
          <w:rPr>
            <w:rFonts w:ascii="Times New Roman" w:hAnsi="Times New Roman" w:cs="Times New Roman"/>
            <w:sz w:val="27"/>
            <w:szCs w:val="27"/>
          </w:rPr>
          <w:t>Decreto Legislativo 25 luglio 1998, n. 286</w:t>
        </w:r>
      </w:hyperlink>
      <w:r w:rsidR="002051DF" w:rsidRPr="00A900E9">
        <w:rPr>
          <w:rFonts w:ascii="Times New Roman" w:hAnsi="Times New Roman" w:cs="Times New Roman"/>
          <w:sz w:val="27"/>
          <w:szCs w:val="27"/>
        </w:rPr>
        <w:t>;</w:t>
      </w:r>
    </w:p>
    <w:p w14:paraId="73AB1BEF" w14:textId="77777777" w:rsidR="002051DF" w:rsidRPr="00A900E9" w:rsidRDefault="002051DF" w:rsidP="0016280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s-CU"/>
        </w:rPr>
      </w:pPr>
      <w:hyperlink r:id="rId10" w:tgtFrame="_blank" w:tooltip="D.P.R. 31 agosto 1999, n.394" w:history="1">
        <w:r w:rsidRPr="00A900E9">
          <w:rPr>
            <w:rFonts w:ascii="Times New Roman" w:hAnsi="Times New Roman" w:cs="Times New Roman"/>
            <w:sz w:val="27"/>
            <w:szCs w:val="27"/>
            <w:lang w:val="es-CU"/>
          </w:rPr>
          <w:t>D.P.R. 31 agosto 1999, n.394</w:t>
        </w:r>
      </w:hyperlink>
      <w:r w:rsidRPr="00A900E9">
        <w:rPr>
          <w:rFonts w:ascii="Times New Roman" w:hAnsi="Times New Roman" w:cs="Times New Roman"/>
          <w:sz w:val="27"/>
          <w:szCs w:val="27"/>
          <w:lang w:val="es-CU"/>
        </w:rPr>
        <w:t>;</w:t>
      </w:r>
    </w:p>
    <w:p w14:paraId="065B8F3F" w14:textId="384F657A" w:rsidR="002051DF" w:rsidRPr="00A900E9" w:rsidRDefault="002051DF" w:rsidP="0016280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hyperlink r:id="rId11" w:tgtFrame="_blank" w:history="1">
        <w:r w:rsidRPr="00A900E9">
          <w:rPr>
            <w:rFonts w:ascii="Times New Roman" w:hAnsi="Times New Roman" w:cs="Times New Roman"/>
            <w:sz w:val="27"/>
            <w:szCs w:val="27"/>
          </w:rPr>
          <w:t>Decreto interministeriale in materia di visti d'ingresso n. 850 dell'11.5.2011</w:t>
        </w:r>
      </w:hyperlink>
      <w:r w:rsidR="00AD194E" w:rsidRPr="00A900E9">
        <w:rPr>
          <w:rFonts w:ascii="Times New Roman" w:hAnsi="Times New Roman" w:cs="Times New Roman"/>
          <w:sz w:val="27"/>
          <w:szCs w:val="27"/>
        </w:rPr>
        <w:t>.</w:t>
      </w:r>
    </w:p>
    <w:p w14:paraId="01931B43" w14:textId="28454F56" w:rsidR="001E33F3" w:rsidRPr="00A900E9" w:rsidRDefault="002051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Ai sensi delle citate normative, i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l conferimento dei dati in questione è obbligatorio per l’esame della domanda di visto e l’eventuale rifiuto a fornire i dati </w:t>
      </w:r>
      <w:r w:rsidR="000E28A9" w:rsidRPr="00A900E9">
        <w:rPr>
          <w:rFonts w:ascii="Times New Roman" w:hAnsi="Times New Roman" w:cs="Times New Roman"/>
          <w:color w:val="000000"/>
          <w:sz w:val="27"/>
          <w:szCs w:val="27"/>
        </w:rPr>
        <w:t>ri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>chiesti la rende irricevibile.</w:t>
      </w:r>
    </w:p>
    <w:p w14:paraId="038995BC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50421035" w14:textId="6B252154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Modalità del trattamento</w:t>
      </w:r>
    </w:p>
    <w:p w14:paraId="445599FE" w14:textId="6BC8DAED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Il trattamento dei dati, svolto da personale appositamente incaricato, sarà effettuato in modalità manuale ed automatizzata. In particolare, 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circa 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 visti 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per soggiorni di 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>breve durata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 dati saranno </w:t>
      </w:r>
      <w:r w:rsidR="00AD194E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memorizzati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nel VIS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>, mentre per i restanti tipi di vist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>o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i dati saranno inserit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>i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B655E" w:rsidRPr="00A900E9">
        <w:rPr>
          <w:rFonts w:ascii="Times New Roman" w:hAnsi="Times New Roman" w:cs="Times New Roman"/>
          <w:color w:val="000000"/>
          <w:sz w:val="27"/>
          <w:szCs w:val="27"/>
        </w:rPr>
        <w:t>nell’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>a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rchivio 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>nazionale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</w:p>
    <w:p w14:paraId="6346ABB4" w14:textId="77777777" w:rsidR="00AD194E" w:rsidRPr="00A900E9" w:rsidRDefault="00AD194E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230176CC" w14:textId="1A8F0CBC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Trasmissione dei dati a soggetti terzi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0A373B91" w14:textId="2F8E538F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In applicazione della normativa europea sullo spazio “Schengen” (in particolare, del Regolamento CE n. 810/2009 del 13 luglio 2009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>)</w:t>
      </w:r>
      <w:r w:rsidR="00AD194E" w:rsidRPr="00A900E9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AD194E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 dati necessari per il rilascio di 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visti 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per soggiorni </w:t>
      </w:r>
      <w:r w:rsidR="00AD194E" w:rsidRPr="00A900E9">
        <w:rPr>
          <w:rFonts w:ascii="Times New Roman" w:hAnsi="Times New Roman" w:cs="Times New Roman"/>
          <w:color w:val="000000"/>
          <w:sz w:val="27"/>
          <w:szCs w:val="27"/>
        </w:rPr>
        <w:t>brevi s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aranno 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>a disposizione de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lle competenti autorità di sicurezza italiane, nonché 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>de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lle competenti autorità dell’Unione Europea e degli altri </w:t>
      </w:r>
      <w:r w:rsidR="00DA24C6" w:rsidRPr="00A900E9">
        <w:rPr>
          <w:rFonts w:ascii="Times New Roman" w:hAnsi="Times New Roman" w:cs="Times New Roman"/>
          <w:color w:val="000000"/>
          <w:sz w:val="27"/>
          <w:szCs w:val="27"/>
        </w:rPr>
        <w:t>Stati M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embri.</w:t>
      </w:r>
      <w:r w:rsidR="00DA24C6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Per le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restanti </w:t>
      </w:r>
      <w:r w:rsidR="00DA24C6" w:rsidRPr="00A900E9">
        <w:rPr>
          <w:rFonts w:ascii="Times New Roman" w:hAnsi="Times New Roman" w:cs="Times New Roman"/>
          <w:color w:val="000000"/>
          <w:sz w:val="27"/>
          <w:szCs w:val="27"/>
        </w:rPr>
        <w:t>tipologie</w:t>
      </w:r>
      <w:r w:rsidR="0041174A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di visto, i dati saranno a disposizione delle competenti autorità di sicurezza italiane.</w:t>
      </w:r>
      <w:r w:rsidR="002051D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03F4D9C9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635398A8" w14:textId="620C328A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8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Periodo di conservazione dei dati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19145E6B" w14:textId="141011D4" w:rsidR="001E33F3" w:rsidRPr="00A900E9" w:rsidRDefault="0041174A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Nel 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>VIS i dati saranno conservati per un periodo massimo di cinque anni.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Raggiunta questa scadenza, i dati personali relativi ai visti </w:t>
      </w:r>
      <w:r w:rsidR="005F724B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Schengen </w:t>
      </w:r>
      <w:r w:rsidR="00EC3B2D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(soggiorni brevi) 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emessi dall’Italia </w:t>
      </w:r>
      <w:r w:rsidR="009A4B94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saranno 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>trasferiti nell’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>a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rchivio 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>nazionale</w:t>
      </w:r>
      <w:r w:rsidR="009A4B94" w:rsidRPr="00A900E9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C91D52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Nel predetto a</w:t>
      </w:r>
      <w:r w:rsidR="006161FF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rchivio,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 dati </w:t>
      </w:r>
      <w:r w:rsidR="009A4B94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saranno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conservati a tempo indeterminato per </w:t>
      </w:r>
      <w:r w:rsidR="00CB655E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soddisfare diverse esigenze 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>quali la sicurezza nazionale, l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’istruttoria 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di </w:t>
      </w:r>
      <w:r w:rsidR="00CB655E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eventuali 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>c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ontenziosi o 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le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attività di ricerca e studio. </w:t>
      </w:r>
    </w:p>
    <w:p w14:paraId="3D76EC3D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1651B0F0" w14:textId="57C2312A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9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Diritti dell’interessato</w:t>
      </w:r>
    </w:p>
    <w:p w14:paraId="56FD9352" w14:textId="77777777" w:rsidR="00D932B5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L’interessato può chiedere l’accesso ai propri dati personali e la loro rettifica. Nei limiti previsti dalla normativa vigente e fatte salve le eventuali conseguenze sull’esito della richiesta di visto, egli può altresì chiedere la cancellazione di tali dati, nonché la limitazione del trattamento o l’opposizione al trattamento. 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>In pa</w:t>
      </w:r>
      <w:r w:rsidR="006A2177" w:rsidRPr="00A900E9">
        <w:rPr>
          <w:rFonts w:ascii="Times New Roman" w:hAnsi="Times New Roman" w:cs="Times New Roman"/>
          <w:color w:val="000000"/>
          <w:sz w:val="27"/>
          <w:szCs w:val="27"/>
        </w:rPr>
        <w:t>r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>ticolare, l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’interessato può chiedere la cancellazione dei propri dati personali inseriti nel VIS se acquisisce la cittadinanza di uno Stato Membro 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UE 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entro cinque anni dalla decisione di concessione o rifiuto del visto d’ingresso oppure se l’autorità amministrativa o giurisdizionale </w:t>
      </w:r>
      <w:r w:rsidR="00A44941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competente </w:t>
      </w:r>
      <w:r w:rsidR="00D932B5" w:rsidRPr="00A900E9">
        <w:rPr>
          <w:rFonts w:ascii="Times New Roman" w:hAnsi="Times New Roman" w:cs="Times New Roman"/>
          <w:color w:val="000000"/>
          <w:sz w:val="27"/>
          <w:szCs w:val="27"/>
        </w:rPr>
        <w:t>dispone in via definitiva l’annullamento del provvedimento di diniego di un visto.</w:t>
      </w:r>
    </w:p>
    <w:p w14:paraId="59098A1A" w14:textId="5C7E2C94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In questi casi, l’interessato dovrà presentare apposita richiesta all’ </w:t>
      </w:r>
      <w:r w:rsidRPr="00A900E9">
        <w:rPr>
          <w:rFonts w:ascii="Times New Roman" w:hAnsi="Times New Roman" w:cs="Times New Roman"/>
          <w:i/>
          <w:color w:val="000000"/>
          <w:sz w:val="27"/>
          <w:szCs w:val="27"/>
        </w:rPr>
        <w:t>Ambasciata d’Italia</w:t>
      </w:r>
      <w:r w:rsidR="001107A6" w:rsidRPr="00A900E9">
        <w:rPr>
          <w:rFonts w:ascii="Times New Roman" w:hAnsi="Times New Roman" w:cs="Times New Roman"/>
          <w:i/>
          <w:color w:val="000000"/>
          <w:sz w:val="27"/>
          <w:szCs w:val="27"/>
        </w:rPr>
        <w:t xml:space="preserve"> a Yaoundé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, informando per conoscenza l’RPD del MAECI.</w:t>
      </w:r>
    </w:p>
    <w:p w14:paraId="5E03F510" w14:textId="77777777" w:rsidR="001E33F3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58DD5D0C" w14:textId="4FE4F372" w:rsidR="003F58F6" w:rsidRPr="00A900E9" w:rsidRDefault="003F58F6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10</w:t>
      </w:r>
      <w:r w:rsidR="001E33F3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  <w:r w:rsidRPr="00A900E9">
        <w:rPr>
          <w:rFonts w:ascii="Times New Roman" w:hAnsi="Times New Roman" w:cs="Times New Roman"/>
          <w:color w:val="000000"/>
          <w:sz w:val="27"/>
          <w:szCs w:val="27"/>
          <w:u w:val="single"/>
        </w:rPr>
        <w:t>Reclami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14:paraId="209142E3" w14:textId="77777777" w:rsidR="00A900E9" w:rsidRPr="00A900E9" w:rsidRDefault="001E33F3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Se ritiene che i suoi diritti </w:t>
      </w:r>
      <w:r w:rsidR="006A2177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in materia di privatezza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siano stati violati, l’interessato può presentare un reclamo all’RPD del MAECI. In alternativa, può rivolgersi al Garante per la Protezione dei Dati personali (</w:t>
      </w:r>
      <w:r w:rsidR="00287E14" w:rsidRPr="00A900E9">
        <w:rPr>
          <w:rFonts w:ascii="Times New Roman" w:hAnsi="Times New Roman" w:cs="Times New Roman"/>
          <w:i/>
          <w:color w:val="000000"/>
          <w:sz w:val="27"/>
          <w:szCs w:val="27"/>
        </w:rPr>
        <w:t>indirizzo postale</w:t>
      </w:r>
      <w:r w:rsidR="00287E14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: 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Piazza </w:t>
      </w:r>
      <w:r w:rsidR="006A2177" w:rsidRPr="00A900E9">
        <w:rPr>
          <w:rFonts w:ascii="Times New Roman" w:hAnsi="Times New Roman" w:cs="Times New Roman"/>
          <w:color w:val="000000"/>
          <w:sz w:val="27"/>
          <w:szCs w:val="27"/>
        </w:rPr>
        <w:t>Venezia 11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>, 0018</w:t>
      </w:r>
      <w:r w:rsidR="006A2177" w:rsidRPr="00A900E9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87E14"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ROMA; </w:t>
      </w:r>
      <w:r w:rsidR="00287E14" w:rsidRPr="00A900E9">
        <w:rPr>
          <w:rFonts w:ascii="Times New Roman" w:hAnsi="Times New Roman" w:cs="Times New Roman"/>
          <w:i/>
          <w:color w:val="000000"/>
          <w:sz w:val="27"/>
          <w:szCs w:val="27"/>
        </w:rPr>
        <w:t>telefono</w:t>
      </w:r>
      <w:r w:rsidR="00287E14" w:rsidRPr="00A900E9">
        <w:rPr>
          <w:rFonts w:ascii="Times New Roman" w:hAnsi="Times New Roman" w:cs="Times New Roman"/>
          <w:color w:val="000000"/>
          <w:sz w:val="27"/>
          <w:szCs w:val="27"/>
        </w:rPr>
        <w:t>: 0039 06 696771 (centralino);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D932B5" w:rsidRPr="00A900E9">
        <w:rPr>
          <w:rFonts w:ascii="Times New Roman" w:hAnsi="Times New Roman" w:cs="Times New Roman"/>
          <w:i/>
          <w:color w:val="000000"/>
          <w:sz w:val="27"/>
          <w:szCs w:val="27"/>
        </w:rPr>
        <w:t>peo</w:t>
      </w:r>
      <w:proofErr w:type="spellEnd"/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: </w:t>
      </w:r>
      <w:hyperlink r:id="rId12" w:history="1">
        <w:r w:rsidR="00287E14" w:rsidRPr="00A900E9">
          <w:rPr>
            <w:rStyle w:val="Lienhypertexte"/>
            <w:rFonts w:ascii="Times New Roman" w:hAnsi="Times New Roman" w:cs="Times New Roman"/>
            <w:sz w:val="27"/>
            <w:szCs w:val="27"/>
          </w:rPr>
          <w:t>protocollo@gpdp.it</w:t>
        </w:r>
      </w:hyperlink>
      <w:r w:rsidR="00287E14" w:rsidRPr="00A900E9">
        <w:rPr>
          <w:rFonts w:ascii="Times New Roman" w:hAnsi="Times New Roman" w:cs="Times New Roman"/>
          <w:sz w:val="27"/>
          <w:szCs w:val="27"/>
        </w:rPr>
        <w:t>;</w:t>
      </w:r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A900E9">
        <w:rPr>
          <w:rFonts w:ascii="Times New Roman" w:hAnsi="Times New Roman" w:cs="Times New Roman"/>
          <w:i/>
          <w:color w:val="000000"/>
          <w:sz w:val="27"/>
          <w:szCs w:val="27"/>
        </w:rPr>
        <w:t>pec</w:t>
      </w:r>
      <w:proofErr w:type="spellEnd"/>
      <w:r w:rsidRPr="00A900E9">
        <w:rPr>
          <w:rFonts w:ascii="Times New Roman" w:hAnsi="Times New Roman" w:cs="Times New Roman"/>
          <w:color w:val="000000"/>
          <w:sz w:val="27"/>
          <w:szCs w:val="27"/>
        </w:rPr>
        <w:t xml:space="preserve">: </w:t>
      </w:r>
      <w:hyperlink r:id="rId13" w:history="1">
        <w:r w:rsidRPr="00A900E9">
          <w:rPr>
            <w:rStyle w:val="Lienhypertexte"/>
            <w:rFonts w:ascii="Times New Roman" w:hAnsi="Times New Roman" w:cs="Times New Roman"/>
            <w:sz w:val="27"/>
            <w:szCs w:val="27"/>
          </w:rPr>
          <w:t>protocollo@pec.gpdp.it</w:t>
        </w:r>
      </w:hyperlink>
      <w:r w:rsidRPr="00A900E9">
        <w:rPr>
          <w:rFonts w:ascii="Times New Roman" w:hAnsi="Times New Roman" w:cs="Times New Roman"/>
          <w:color w:val="000000"/>
          <w:sz w:val="27"/>
          <w:szCs w:val="27"/>
        </w:rPr>
        <w:t>).</w:t>
      </w:r>
    </w:p>
    <w:p w14:paraId="2BB05BE2" w14:textId="77777777" w:rsidR="00A900E9" w:rsidRPr="00A900E9" w:rsidRDefault="00A900E9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5A00F53B" w14:textId="11A92230" w:rsidR="00444AC1" w:rsidRPr="00A900E9" w:rsidRDefault="00444AC1" w:rsidP="001E33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00E9">
        <w:rPr>
          <w:rFonts w:ascii="Times New Roman" w:hAnsi="Times New Roman" w:cs="Times New Roman"/>
          <w:color w:val="000000"/>
          <w:sz w:val="27"/>
          <w:szCs w:val="27"/>
        </w:rPr>
        <w:t>(Ultimo aggiornamento: gennaio 2022)</w:t>
      </w:r>
    </w:p>
    <w:sectPr w:rsidR="00444AC1" w:rsidRPr="00A900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804EA"/>
    <w:multiLevelType w:val="hybridMultilevel"/>
    <w:tmpl w:val="77F6AE66"/>
    <w:lvl w:ilvl="0" w:tplc="77F6A758">
      <w:start w:val="5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9911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F3"/>
    <w:rsid w:val="000420EC"/>
    <w:rsid w:val="000816B5"/>
    <w:rsid w:val="00092CC2"/>
    <w:rsid w:val="000E28A9"/>
    <w:rsid w:val="001107A6"/>
    <w:rsid w:val="00162808"/>
    <w:rsid w:val="001C5FC3"/>
    <w:rsid w:val="001E33F3"/>
    <w:rsid w:val="002051DF"/>
    <w:rsid w:val="00287E14"/>
    <w:rsid w:val="002B342A"/>
    <w:rsid w:val="00382EC3"/>
    <w:rsid w:val="003F58F6"/>
    <w:rsid w:val="0041174A"/>
    <w:rsid w:val="00444AC1"/>
    <w:rsid w:val="0046583F"/>
    <w:rsid w:val="005E53EE"/>
    <w:rsid w:val="005F724B"/>
    <w:rsid w:val="006161FF"/>
    <w:rsid w:val="006A2177"/>
    <w:rsid w:val="007D6EFF"/>
    <w:rsid w:val="007E7C9F"/>
    <w:rsid w:val="009A4B94"/>
    <w:rsid w:val="00A41D5D"/>
    <w:rsid w:val="00A44941"/>
    <w:rsid w:val="00A900E9"/>
    <w:rsid w:val="00AC5F11"/>
    <w:rsid w:val="00AD194E"/>
    <w:rsid w:val="00AF735B"/>
    <w:rsid w:val="00C91D52"/>
    <w:rsid w:val="00CB655E"/>
    <w:rsid w:val="00CE6C23"/>
    <w:rsid w:val="00D932B5"/>
    <w:rsid w:val="00DA24C6"/>
    <w:rsid w:val="00DD08E5"/>
    <w:rsid w:val="00E70C1F"/>
    <w:rsid w:val="00EC3B2D"/>
    <w:rsid w:val="00F27FA9"/>
    <w:rsid w:val="00F3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521"/>
  <w15:chartTrackingRefBased/>
  <w15:docId w15:val="{D91A63A6-AF08-48AD-8CA7-5FF75D60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21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E33F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E33F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E6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6C23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6A217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A217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A217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217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A21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cert.esteri.it" TargetMode="External"/><Relationship Id="rId13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esteri.it" TargetMode="External"/><Relationship Id="rId12" Type="http://schemas.openxmlformats.org/officeDocument/2006/relationships/hyperlink" Target="mailto:protocollo@gpdp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b.yaounde@cert.esteri.it" TargetMode="External"/><Relationship Id="rId11" Type="http://schemas.openxmlformats.org/officeDocument/2006/relationships/hyperlink" Target="http://maenet/media/download/2141/Decreto_Interministeriale_850_1152011.pdf" TargetMode="External"/><Relationship Id="rId5" Type="http://schemas.openxmlformats.org/officeDocument/2006/relationships/hyperlink" Target="mailto:yaounde.visti@esteri.i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esteri.it/mae/resource/doc/2016/12/decreto_del_presidente_della_repubblica_31_agosto_1999_n39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aenet/media/download/39083/D.Lgs.%20286%20del%201998.edit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902</Words>
  <Characters>4962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MAECI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Albanese Fabiola</dc:creator>
  <cp:keywords/>
  <dc:description/>
  <cp:lastModifiedBy>Many Bidie</cp:lastModifiedBy>
  <cp:revision>8</cp:revision>
  <dcterms:created xsi:type="dcterms:W3CDTF">2023-11-14T02:46:00Z</dcterms:created>
  <dcterms:modified xsi:type="dcterms:W3CDTF">2026-08-02T14:00:00Z</dcterms:modified>
</cp:coreProperties>
</file>